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E6" w:rsidRDefault="00E619E6" w:rsidP="00E619E6">
      <w:pPr>
        <w:pStyle w:val="Default"/>
      </w:pPr>
    </w:p>
    <w:p w:rsidR="00E619E6" w:rsidRDefault="00E619E6" w:rsidP="00E619E6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ХУДОЖЕСТВЕННАЯ ПЕРФОРАЦИЯ НАТЯЖНЫХ ПОТОЛКОВ </w:t>
      </w:r>
    </w:p>
    <w:p w:rsidR="00E619E6" w:rsidRDefault="00E619E6" w:rsidP="00E619E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технологии </w:t>
      </w:r>
      <w:proofErr w:type="spellStart"/>
      <w:r>
        <w:rPr>
          <w:b/>
          <w:bCs/>
          <w:sz w:val="20"/>
          <w:szCs w:val="20"/>
        </w:rPr>
        <w:t>Apply</w:t>
      </w:r>
      <w:proofErr w:type="spellEnd"/>
      <w:r>
        <w:rPr>
          <w:b/>
          <w:bCs/>
          <w:sz w:val="20"/>
          <w:szCs w:val="20"/>
        </w:rPr>
        <w:t xml:space="preserve"> шириной 5 метров </w:t>
      </w:r>
    </w:p>
    <w:p w:rsidR="00E619E6" w:rsidRDefault="00E619E6" w:rsidP="00E619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РЕКОМЕНДАЦИИ ПО РАБОТЕ И ПРАВИЛА УСТАНОВКИ </w:t>
      </w:r>
    </w:p>
    <w:p w:rsidR="00E619E6" w:rsidRDefault="00E619E6" w:rsidP="00E619E6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1. Рекомендуем использовать изображения из представленного каталога</w:t>
      </w:r>
      <w:r w:rsidRPr="00E619E6">
        <w:rPr>
          <w:sz w:val="20"/>
          <w:szCs w:val="20"/>
        </w:rPr>
        <w:t xml:space="preserve"> компани</w:t>
      </w:r>
      <w:r>
        <w:rPr>
          <w:sz w:val="20"/>
          <w:szCs w:val="20"/>
        </w:rPr>
        <w:t>и</w:t>
      </w:r>
      <w:r w:rsidRPr="00E619E6">
        <w:rPr>
          <w:sz w:val="20"/>
          <w:szCs w:val="20"/>
        </w:rPr>
        <w:t xml:space="preserve"> "РКК"</w:t>
      </w:r>
      <w:r>
        <w:rPr>
          <w:sz w:val="20"/>
          <w:szCs w:val="20"/>
        </w:rPr>
        <w:t xml:space="preserve">  – все эти типовые изображения прошли проверку в реальных условиях установок. Заказчик может предложить и свою комбинацию отверстий, но это должно быть согласовано с технологами компании "РКК" на возможность корректной установки в дальнейшем. Нельзя использовать вырезы, не имеющие плавных очертаний или с внутренними углами. </w:t>
      </w:r>
    </w:p>
    <w:p w:rsidR="00E619E6" w:rsidRDefault="00E619E6" w:rsidP="00E619E6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Расстояние от начала перфорации до края полотна должно составлять не менее 50 – 60 сантиметров. Это позволит скрыть крепежные элементы. </w:t>
      </w:r>
    </w:p>
    <w:p w:rsidR="00E619E6" w:rsidRDefault="00E619E6" w:rsidP="00E619E6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3. Распаковка и вывешивание полотна с перфорацией технологически не отличается от работы с обычным материалом. </w:t>
      </w:r>
    </w:p>
    <w:p w:rsidR="00E619E6" w:rsidRDefault="00E619E6" w:rsidP="00E619E6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4. Полотно развешенное на «крокодилах» прогревается для того что бы избавится от транспортировочных заломов. Сильный прямой нагрев перфорации не допускается. При перегреве возможна деформация участков перфорации и появление «волн» </w:t>
      </w:r>
    </w:p>
    <w:p w:rsidR="00E619E6" w:rsidRDefault="00E619E6" w:rsidP="00E619E6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5. После прогрева, полотно должно остыть. При натяжке разогретого полотна геометрия и форма вырезов будет нарушена и возможно появление «волн» между отверстиями. </w:t>
      </w:r>
    </w:p>
    <w:p w:rsidR="00E619E6" w:rsidRDefault="00E619E6" w:rsidP="00E619E6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6. Рекомендуем натяжку проводить не в привычном нам варианте «противоположных углов», а по кругу, как при установке фотопечати. Дополнительный прогрев гарпуна в месте установки осуществляется с помощью фена, или тепловой пушкой (крайне аккуратно, на расстоянии 1,5м. до полотна, постоянно перемещая струю теплого воздуха). </w:t>
      </w:r>
    </w:p>
    <w:p w:rsidR="00E619E6" w:rsidRDefault="00E619E6" w:rsidP="00E619E6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7. Необходимо помнить, что заданные размеры перфорации могут незначительно меняться как из-за неравномерного прогрева, так и из-за физических свойств материала в месте скопления отверстий. </w:t>
      </w:r>
    </w:p>
    <w:p w:rsidR="00E619E6" w:rsidRDefault="00E619E6" w:rsidP="00E619E6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8. При соблюдении правил установки, деформация вырезов практически отсутствует, но при разговоре с заказчиком лучше всего информативно сообщить о такой возможности (например, круг, может принять более овальную форму) </w:t>
      </w:r>
    </w:p>
    <w:p w:rsidR="00E619E6" w:rsidRDefault="00E619E6" w:rsidP="00E619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Для усиления эффекта, рекомендуем в качестве базового слоя использовать глянцевые фактуры. А так же использовать различные варианты подсветки. </w:t>
      </w:r>
    </w:p>
    <w:p w:rsidR="00E619E6" w:rsidRDefault="00E619E6" w:rsidP="00E619E6">
      <w:pPr>
        <w:pStyle w:val="Default"/>
        <w:rPr>
          <w:sz w:val="20"/>
          <w:szCs w:val="20"/>
        </w:rPr>
      </w:pPr>
    </w:p>
    <w:p w:rsidR="00023574" w:rsidRDefault="00E619E6" w:rsidP="00E619E6">
      <w:r>
        <w:rPr>
          <w:sz w:val="20"/>
          <w:szCs w:val="20"/>
        </w:rPr>
        <w:t>Соблюдение данных рекомендаций и правил, позволит Вам профессионально и качественно предлагать и устанавливать потолки из пленки ПВХ с художественной перфорацией.</w:t>
      </w:r>
    </w:p>
    <w:sectPr w:rsidR="00023574" w:rsidSect="0002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9E6"/>
    <w:rsid w:val="0001777B"/>
    <w:rsid w:val="00023574"/>
    <w:rsid w:val="00170CE2"/>
    <w:rsid w:val="008F197D"/>
    <w:rsid w:val="00DC5C43"/>
    <w:rsid w:val="00E619E6"/>
    <w:rsid w:val="00F9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Анатольевич</dc:creator>
  <cp:lastModifiedBy>Илья Анатольевич</cp:lastModifiedBy>
  <cp:revision>1</cp:revision>
  <dcterms:created xsi:type="dcterms:W3CDTF">2016-08-01T12:37:00Z</dcterms:created>
  <dcterms:modified xsi:type="dcterms:W3CDTF">2016-08-01T12:45:00Z</dcterms:modified>
</cp:coreProperties>
</file>